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AD79" w14:textId="77777777" w:rsidR="000D2DB0" w:rsidRPr="000073F4" w:rsidRDefault="000D2DB0" w:rsidP="000D2DB0">
      <w:pPr>
        <w:pStyle w:val="MTitulo"/>
        <w:numPr>
          <w:ilvl w:val="0"/>
          <w:numId w:val="39"/>
        </w:numPr>
      </w:pPr>
      <w:r w:rsidRPr="002125C9">
        <w:t>PERFIL DE PUESTO</w:t>
      </w:r>
    </w:p>
    <w:p w14:paraId="37B27105" w14:textId="77777777" w:rsidR="00522DC2" w:rsidRPr="00522DC2" w:rsidRDefault="00522DC2" w:rsidP="00522DC2"/>
    <w:p w14:paraId="75663B0E" w14:textId="60029238" w:rsidR="00F957D7" w:rsidRDefault="00F957D7" w:rsidP="0059713C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DB0633B" w14:textId="77777777" w:rsidR="0097212F" w:rsidRPr="0097212F" w:rsidRDefault="0097212F" w:rsidP="0097212F"/>
    <w:p w14:paraId="6FA31851" w14:textId="77777777" w:rsidR="00B8380F" w:rsidRPr="00EC67AB" w:rsidRDefault="00B8380F" w:rsidP="00B8380F">
      <w:pPr>
        <w:rPr>
          <w:sz w:val="10"/>
          <w:szCs w:val="14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606"/>
      </w:tblGrid>
      <w:tr w:rsidR="00461339" w:rsidRPr="000249E0" w14:paraId="71CFB329" w14:textId="77777777" w:rsidTr="00EC67AB">
        <w:tc>
          <w:tcPr>
            <w:tcW w:w="2518" w:type="dxa"/>
            <w:shd w:val="clear" w:color="auto" w:fill="800000"/>
          </w:tcPr>
          <w:p w14:paraId="41696E25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Puesto: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368FF" w14:textId="77777777" w:rsidR="00461339" w:rsidRPr="0068217A" w:rsidRDefault="00461339" w:rsidP="00AC1D44">
            <w:pPr>
              <w:spacing w:line="276" w:lineRule="auto"/>
              <w:rPr>
                <w:rFonts w:cs="Arial"/>
                <w:b/>
                <w:bCs/>
                <w:szCs w:val="16"/>
              </w:rPr>
            </w:pPr>
            <w:r w:rsidRPr="0068217A">
              <w:rPr>
                <w:rFonts w:cs="Arial"/>
                <w:b/>
                <w:bCs/>
                <w:szCs w:val="16"/>
              </w:rPr>
              <w:t>Departamento Jurídico.</w:t>
            </w:r>
          </w:p>
        </w:tc>
      </w:tr>
      <w:tr w:rsidR="00461339" w:rsidRPr="000249E0" w14:paraId="2A75C102" w14:textId="77777777" w:rsidTr="00EC67AB">
        <w:tc>
          <w:tcPr>
            <w:tcW w:w="2518" w:type="dxa"/>
            <w:shd w:val="clear" w:color="auto" w:fill="A6A6A6"/>
            <w:vAlign w:val="center"/>
          </w:tcPr>
          <w:p w14:paraId="48191265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Área de Adscripción: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3991E" w14:textId="77777777" w:rsidR="00461339" w:rsidRPr="0068217A" w:rsidRDefault="00461339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Coordinación de Transparencia y Acceso a la Información Pública.</w:t>
            </w:r>
          </w:p>
        </w:tc>
      </w:tr>
      <w:tr w:rsidR="00461339" w:rsidRPr="000249E0" w14:paraId="6A067F3D" w14:textId="77777777" w:rsidTr="00EC67AB">
        <w:tc>
          <w:tcPr>
            <w:tcW w:w="2518" w:type="dxa"/>
            <w:shd w:val="clear" w:color="auto" w:fill="A6A6A6"/>
            <w:vAlign w:val="center"/>
          </w:tcPr>
          <w:p w14:paraId="027A2A8B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Reporta a: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ECE8B" w14:textId="77777777" w:rsidR="00461339" w:rsidRPr="0068217A" w:rsidRDefault="00461339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Coordinación.</w:t>
            </w:r>
          </w:p>
        </w:tc>
      </w:tr>
      <w:tr w:rsidR="00461339" w:rsidRPr="000249E0" w14:paraId="78BEAFEC" w14:textId="77777777" w:rsidTr="00EC67AB">
        <w:tc>
          <w:tcPr>
            <w:tcW w:w="2518" w:type="dxa"/>
            <w:shd w:val="clear" w:color="auto" w:fill="A6A6A6"/>
            <w:vAlign w:val="center"/>
          </w:tcPr>
          <w:p w14:paraId="164C48B7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Supervisa a: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E4A22" w14:textId="77777777" w:rsidR="00461339" w:rsidRPr="0068217A" w:rsidRDefault="00461339" w:rsidP="00AC1D44">
            <w:pPr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Notificadores y Auxiliares</w:t>
            </w:r>
          </w:p>
        </w:tc>
      </w:tr>
      <w:tr w:rsidR="00461339" w:rsidRPr="000249E0" w14:paraId="4EC0216A" w14:textId="77777777" w:rsidTr="00461339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466FEC11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Internas</w:t>
            </w:r>
          </w:p>
        </w:tc>
      </w:tr>
      <w:tr w:rsidR="00461339" w:rsidRPr="000249E0" w14:paraId="196A840F" w14:textId="77777777" w:rsidTr="00EC67AB">
        <w:trPr>
          <w:trHeight w:val="2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538135"/>
          </w:tcPr>
          <w:p w14:paraId="3BCEC629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Con:</w:t>
            </w: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538135"/>
          </w:tcPr>
          <w:p w14:paraId="0694E6E5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Para:</w:t>
            </w:r>
          </w:p>
        </w:tc>
      </w:tr>
      <w:tr w:rsidR="00461339" w:rsidRPr="000249E0" w14:paraId="67B4CC59" w14:textId="77777777" w:rsidTr="00EC67AB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8F503" w14:textId="77777777" w:rsidR="00461339" w:rsidRPr="0068217A" w:rsidRDefault="00461339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Todas las Dependencias Administrativas del H. Ayuntamiento.</w:t>
            </w:r>
          </w:p>
          <w:p w14:paraId="3DBC4B75" w14:textId="77777777" w:rsidR="00461339" w:rsidRPr="0068217A" w:rsidRDefault="00461339" w:rsidP="00AC1D44">
            <w:pPr>
              <w:rPr>
                <w:rFonts w:cs="Arial"/>
                <w:szCs w:val="16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79966" w14:textId="77777777" w:rsidR="00461339" w:rsidRPr="0068217A" w:rsidRDefault="00461339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El despacho de los asuntos de la Coordinación de Transparencia y Acceso a la Información Pública del Municipio de Centro.</w:t>
            </w:r>
          </w:p>
        </w:tc>
      </w:tr>
      <w:tr w:rsidR="00461339" w:rsidRPr="000249E0" w14:paraId="746EECD3" w14:textId="77777777" w:rsidTr="00461339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1E105A8F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Externas</w:t>
            </w:r>
          </w:p>
        </w:tc>
      </w:tr>
      <w:tr w:rsidR="00461339" w:rsidRPr="000249E0" w14:paraId="6E6C9956" w14:textId="77777777" w:rsidTr="00EC67AB">
        <w:trPr>
          <w:trHeight w:val="2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538135"/>
          </w:tcPr>
          <w:p w14:paraId="5E80426D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Con:</w:t>
            </w: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538135"/>
          </w:tcPr>
          <w:p w14:paraId="79813F76" w14:textId="77777777" w:rsidR="00461339" w:rsidRPr="000249E0" w:rsidRDefault="00461339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Para:</w:t>
            </w:r>
          </w:p>
        </w:tc>
      </w:tr>
      <w:tr w:rsidR="00461339" w:rsidRPr="000249E0" w14:paraId="6234D213" w14:textId="77777777" w:rsidTr="00EC67AB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361AA" w14:textId="77777777" w:rsidR="00461339" w:rsidRPr="0068217A" w:rsidRDefault="00461339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Instituto de Transparencia y Acceso a la Información Pública de Tabasco.</w:t>
            </w:r>
          </w:p>
          <w:p w14:paraId="4F06A67A" w14:textId="77777777" w:rsidR="00461339" w:rsidRPr="0068217A" w:rsidRDefault="00461339" w:rsidP="00AC1D44">
            <w:pPr>
              <w:rPr>
                <w:rFonts w:cs="Arial"/>
                <w:szCs w:val="16"/>
              </w:rPr>
            </w:pP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D697E" w14:textId="77777777" w:rsidR="00461339" w:rsidRPr="0068217A" w:rsidRDefault="00461339" w:rsidP="00AC1D44">
            <w:pPr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68217A">
              <w:rPr>
                <w:rFonts w:cs="Arial"/>
                <w:color w:val="000000"/>
                <w:szCs w:val="16"/>
              </w:rPr>
              <w:t>Reglamento de Archivos y Administración de Documentos del Municipio de Centro, Tabasco.</w:t>
            </w:r>
          </w:p>
        </w:tc>
      </w:tr>
      <w:tr w:rsidR="00461339" w:rsidRPr="000249E0" w14:paraId="281BA44A" w14:textId="77777777" w:rsidTr="00EC67AB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C11CC" w14:textId="77777777" w:rsidR="00461339" w:rsidRPr="0068217A" w:rsidRDefault="00461339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Instituto Nacional de Transparencia, Acceso a la Información y Protección de Datos Personales.</w:t>
            </w:r>
          </w:p>
          <w:p w14:paraId="0FF3925C" w14:textId="77777777" w:rsidR="00461339" w:rsidRPr="0068217A" w:rsidRDefault="00461339" w:rsidP="00AC1D44">
            <w:pPr>
              <w:spacing w:line="276" w:lineRule="auto"/>
              <w:rPr>
                <w:rFonts w:cs="Arial"/>
                <w:szCs w:val="16"/>
              </w:rPr>
            </w:pPr>
          </w:p>
        </w:tc>
        <w:tc>
          <w:tcPr>
            <w:tcW w:w="6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7F55" w14:textId="77777777" w:rsidR="00461339" w:rsidRPr="007B5F54" w:rsidRDefault="00461339" w:rsidP="00AC1D44">
            <w:pPr>
              <w:rPr>
                <w:szCs w:val="16"/>
              </w:rPr>
            </w:pPr>
          </w:p>
        </w:tc>
      </w:tr>
    </w:tbl>
    <w:p w14:paraId="267AFFC1" w14:textId="57B25193" w:rsidR="00461339" w:rsidRPr="00EC67AB" w:rsidRDefault="00461339" w:rsidP="00F957D7">
      <w:pPr>
        <w:rPr>
          <w:rFonts w:cs="Arial"/>
          <w:sz w:val="10"/>
          <w:szCs w:val="10"/>
        </w:rPr>
      </w:pPr>
    </w:p>
    <w:p w14:paraId="47640D1A" w14:textId="01B3F92C" w:rsidR="0097212F" w:rsidRDefault="0097212F" w:rsidP="000073F4">
      <w:pPr>
        <w:pStyle w:val="MTexto"/>
        <w:rPr>
          <w:b/>
        </w:rPr>
      </w:pPr>
    </w:p>
    <w:p w14:paraId="51461A17" w14:textId="69B3C59C" w:rsidR="00F957D7" w:rsidRDefault="00F957D7" w:rsidP="000073F4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1A9E342E" w14:textId="77777777" w:rsidR="00461339" w:rsidRPr="00461339" w:rsidRDefault="00461339" w:rsidP="00461339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461339" w:rsidRPr="000249E0" w14:paraId="64A664BC" w14:textId="77777777" w:rsidTr="00461339">
        <w:tc>
          <w:tcPr>
            <w:tcW w:w="9117" w:type="dxa"/>
            <w:shd w:val="clear" w:color="auto" w:fill="800000"/>
          </w:tcPr>
          <w:p w14:paraId="19837EDB" w14:textId="77777777" w:rsidR="00461339" w:rsidRPr="000249E0" w:rsidRDefault="00461339" w:rsidP="00AC1D44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461339" w:rsidRPr="000249E0" w14:paraId="0AD9FC71" w14:textId="77777777" w:rsidTr="00461339">
        <w:tc>
          <w:tcPr>
            <w:tcW w:w="9117" w:type="dxa"/>
          </w:tcPr>
          <w:p w14:paraId="5E735D95" w14:textId="77777777" w:rsidR="00461339" w:rsidRPr="000C0065" w:rsidRDefault="00461339" w:rsidP="00AC1D4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61339">
              <w:rPr>
                <w:rFonts w:cs="Arial"/>
                <w:szCs w:val="20"/>
              </w:rPr>
              <w:t>Interpretar y evaluar el cumplimiento de la ley de la materia y su reglamento municipal.</w:t>
            </w:r>
          </w:p>
        </w:tc>
      </w:tr>
    </w:tbl>
    <w:p w14:paraId="3484FB06" w14:textId="4844191D" w:rsidR="00F957D7" w:rsidRDefault="00F957D7" w:rsidP="00F957D7">
      <w:pPr>
        <w:rPr>
          <w:rFonts w:cs="Arial"/>
          <w:szCs w:val="20"/>
        </w:rPr>
      </w:pPr>
    </w:p>
    <w:p w14:paraId="7784475F" w14:textId="28B2FF8C" w:rsidR="000D2DB0" w:rsidRDefault="000D2DB0" w:rsidP="00F957D7">
      <w:pPr>
        <w:rPr>
          <w:rFonts w:cs="Arial"/>
          <w:szCs w:val="20"/>
        </w:rPr>
      </w:pPr>
    </w:p>
    <w:p w14:paraId="76027765" w14:textId="57AB6037" w:rsidR="000D2DB0" w:rsidRDefault="000D2DB0" w:rsidP="00F957D7">
      <w:pPr>
        <w:rPr>
          <w:rFonts w:cs="Arial"/>
          <w:szCs w:val="20"/>
        </w:rPr>
      </w:pPr>
    </w:p>
    <w:p w14:paraId="64970801" w14:textId="111AE908" w:rsidR="000D2DB0" w:rsidRDefault="000D2DB0" w:rsidP="00F957D7">
      <w:pPr>
        <w:rPr>
          <w:rFonts w:cs="Arial"/>
          <w:szCs w:val="20"/>
        </w:rPr>
      </w:pPr>
    </w:p>
    <w:p w14:paraId="506A8324" w14:textId="2135CE80" w:rsidR="000D2DB0" w:rsidRDefault="000D2DB0" w:rsidP="00F957D7">
      <w:pPr>
        <w:rPr>
          <w:rFonts w:cs="Arial"/>
          <w:szCs w:val="20"/>
        </w:rPr>
      </w:pPr>
    </w:p>
    <w:p w14:paraId="283FD6D9" w14:textId="34220E36" w:rsidR="000D2DB0" w:rsidRDefault="000D2DB0" w:rsidP="00F957D7">
      <w:pPr>
        <w:rPr>
          <w:rFonts w:cs="Arial"/>
          <w:szCs w:val="20"/>
        </w:rPr>
      </w:pPr>
    </w:p>
    <w:p w14:paraId="1987FD1E" w14:textId="77777777" w:rsidR="000D2DB0" w:rsidRPr="000C0065" w:rsidRDefault="000D2DB0" w:rsidP="00F957D7">
      <w:pPr>
        <w:rPr>
          <w:rFonts w:cs="Arial"/>
          <w:szCs w:val="20"/>
        </w:rPr>
      </w:pPr>
    </w:p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461339" w:rsidRPr="000249E0" w14:paraId="3619899E" w14:textId="77777777" w:rsidTr="00461339">
        <w:tc>
          <w:tcPr>
            <w:tcW w:w="9117" w:type="dxa"/>
            <w:shd w:val="clear" w:color="auto" w:fill="538135"/>
          </w:tcPr>
          <w:p w14:paraId="2C96F3F3" w14:textId="77777777" w:rsidR="00461339" w:rsidRPr="000249E0" w:rsidRDefault="00461339" w:rsidP="00AC1D44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Específica</w:t>
            </w:r>
          </w:p>
        </w:tc>
      </w:tr>
      <w:tr w:rsidR="00461339" w:rsidRPr="000249E0" w14:paraId="38A93ACC" w14:textId="77777777" w:rsidTr="00461339">
        <w:tc>
          <w:tcPr>
            <w:tcW w:w="9117" w:type="dxa"/>
          </w:tcPr>
          <w:p w14:paraId="1B11389C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Planear, programar, organizar, controlar y dirigir las actividades de su Departamento, conforme a los Reglamentos y Leyes aplicables;</w:t>
            </w:r>
          </w:p>
          <w:p w14:paraId="32C03312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Recopilar y Concentrar el marco jurídico relacionados con el ejercicio de la COTAIP;</w:t>
            </w:r>
          </w:p>
          <w:p w14:paraId="127411BC" w14:textId="175360F6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Coordinar, organizar, administrar, custodiar y sistematizar los archivos generados por su área</w:t>
            </w:r>
            <w:r w:rsidR="00BB5555">
              <w:rPr>
                <w:rFonts w:cs="Arial"/>
                <w:sz w:val="24"/>
                <w:lang w:val="es-MX"/>
              </w:rPr>
              <w:t xml:space="preserve"> y las Actas del Comité de transparencia</w:t>
            </w:r>
            <w:r w:rsidRPr="00112F83">
              <w:rPr>
                <w:rFonts w:cs="Arial"/>
                <w:sz w:val="24"/>
                <w:lang w:val="es-MX"/>
              </w:rPr>
              <w:t>;</w:t>
            </w:r>
          </w:p>
          <w:p w14:paraId="1DF98009" w14:textId="09F7F013" w:rsidR="00200784" w:rsidRPr="00112F83" w:rsidRDefault="00BB5555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Turnar y supervisar</w:t>
            </w:r>
            <w:r w:rsidR="0097212F">
              <w:rPr>
                <w:rFonts w:cs="Arial"/>
                <w:sz w:val="24"/>
                <w:lang w:val="es-MX"/>
              </w:rPr>
              <w:t xml:space="preserve"> </w:t>
            </w:r>
            <w:r w:rsidR="00200784" w:rsidRPr="00112F83">
              <w:rPr>
                <w:rFonts w:cs="Arial"/>
                <w:sz w:val="24"/>
                <w:lang w:val="es-MX"/>
              </w:rPr>
              <w:t>los tiempos y congruencia de las respuestas a las solicitudes de acceso a la información que proporcionen las dependencias del Ayuntamiento de Centro;</w:t>
            </w:r>
          </w:p>
          <w:p w14:paraId="07B1A5C6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Verificar que las dependencias del Ayuntamiento de Centro cumplan con la elaboración semestralmente del “Índice de Reserva”, que deberá contener entre otras: el área que generó la información, la fecha de clasificación, su fundamento, el plazo de reserva y en su caso, las partes de los documentos que se reservan; en ningún caso el índice será considerado como información reservada;</w:t>
            </w:r>
          </w:p>
          <w:p w14:paraId="453161DD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Presentar a la Coordinación, los proyectos de estudio, análisis y resolución de respuesta a las solicitudes de información que realicen los ciudadanos, así como las acciones de protección de datos personales;</w:t>
            </w:r>
          </w:p>
          <w:p w14:paraId="12843953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Dar seguimiento y contestación a la interposición de recursos de revisión, quejas y denuncias, relacionados con el ejercicio de la Transparencia y Acceso a la Información Pública;</w:t>
            </w:r>
          </w:p>
          <w:p w14:paraId="7E54D0A7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Verificar que la información que remitan las dependencias no cuente con información confidencial y de darse el caso entrar en el estudio y análisis para su clasificación;</w:t>
            </w:r>
          </w:p>
          <w:p w14:paraId="16D58A5C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Elaborar y proponer al Coordinador los proyectos de informes justificados al ITAIP;</w:t>
            </w:r>
          </w:p>
          <w:p w14:paraId="1929B049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 xml:space="preserve">Atender los requerimientos, observaciones, recomendaciones y criterios que, en materia de transparencia, realice el Instituto y demás autoridades competentes; </w:t>
            </w:r>
          </w:p>
          <w:p w14:paraId="4D3C1418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Presentar proyecto de respuesta y atención a su superior jerárquico sobre los Recursos a). - Revisión</w:t>
            </w:r>
            <w:r>
              <w:rPr>
                <w:rFonts w:cs="Arial"/>
                <w:sz w:val="24"/>
                <w:lang w:val="es-MX"/>
              </w:rPr>
              <w:t xml:space="preserve">  </w:t>
            </w:r>
            <w:r w:rsidRPr="00112F83">
              <w:rPr>
                <w:rFonts w:cs="Arial"/>
                <w:sz w:val="24"/>
                <w:lang w:val="es-MX"/>
              </w:rPr>
              <w:t xml:space="preserve"> b</w:t>
            </w:r>
            <w:proofErr w:type="gramStart"/>
            <w:r w:rsidRPr="00112F83">
              <w:rPr>
                <w:rFonts w:cs="Arial"/>
                <w:sz w:val="24"/>
                <w:lang w:val="es-MX"/>
              </w:rPr>
              <w:t>).-</w:t>
            </w:r>
            <w:proofErr w:type="gramEnd"/>
            <w:r w:rsidRPr="00112F83">
              <w:rPr>
                <w:rFonts w:cs="Arial"/>
                <w:sz w:val="24"/>
                <w:lang w:val="es-MX"/>
              </w:rPr>
              <w:t xml:space="preserve"> Quejas      c).- Denuncias; </w:t>
            </w:r>
          </w:p>
          <w:p w14:paraId="14DBB536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Análisis y seguimiento a las resoluciones del Comité de Transparencia;</w:t>
            </w:r>
          </w:p>
          <w:p w14:paraId="2ADC041F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 xml:space="preserve">Proponer a su superior jerárquico la propuesta de armonización y actualización de los reglamentos, manuales de organización y de procedimientos para el adecuado desarrollo de las funciones de la COTAIP; </w:t>
            </w:r>
          </w:p>
          <w:p w14:paraId="5596E0BE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 xml:space="preserve">Verificar que todas las áreas del Ayuntamiento en el desarrollo de sus actividades generen la publicación y difusión del aviso de privacidad </w:t>
            </w:r>
            <w:r w:rsidRPr="00112F83">
              <w:rPr>
                <w:rFonts w:cs="Arial"/>
                <w:sz w:val="24"/>
                <w:lang w:val="es-MX"/>
              </w:rPr>
              <w:lastRenderedPageBreak/>
              <w:t>respecto al manejo de la información de los datos personales;</w:t>
            </w:r>
          </w:p>
          <w:p w14:paraId="53D64713" w14:textId="77777777" w:rsidR="00200784" w:rsidRPr="00112F83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Dar trámite y atención a los recursos interpuestos por los particulares que se presenten ante el Órgano Garante del Estado;</w:t>
            </w:r>
          </w:p>
          <w:p w14:paraId="22BFF1BA" w14:textId="4D61A1B8" w:rsidR="00461339" w:rsidRPr="00BB5555" w:rsidRDefault="00200784" w:rsidP="00BB5555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 xml:space="preserve">Fungir como órgano de consulta y asesoramiento en materia Acceso a la Información Pública y Gobierno Abierto, para las Dependencias de este Sujeto Obligado; </w:t>
            </w:r>
          </w:p>
        </w:tc>
      </w:tr>
    </w:tbl>
    <w:p w14:paraId="03A59919" w14:textId="77777777" w:rsidR="00F957D7" w:rsidRPr="000C0065" w:rsidRDefault="00F957D7" w:rsidP="00F957D7">
      <w:pPr>
        <w:rPr>
          <w:rFonts w:cs="Arial"/>
          <w:b/>
          <w:sz w:val="24"/>
        </w:rPr>
      </w:pPr>
    </w:p>
    <w:p w14:paraId="02EF180C" w14:textId="77777777" w:rsidR="00F957D7" w:rsidRPr="00570CE1" w:rsidRDefault="00F957D7" w:rsidP="00F957D7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297A2E2C" w14:textId="77777777" w:rsidR="00F957D7" w:rsidRPr="00570CE1" w:rsidRDefault="00F957D7" w:rsidP="00F957D7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2456"/>
        <w:gridCol w:w="6661"/>
      </w:tblGrid>
      <w:tr w:rsidR="00461339" w:rsidRPr="000249E0" w14:paraId="3B511655" w14:textId="77777777" w:rsidTr="00461339">
        <w:tc>
          <w:tcPr>
            <w:tcW w:w="9117" w:type="dxa"/>
            <w:gridSpan w:val="2"/>
            <w:shd w:val="clear" w:color="auto" w:fill="800000"/>
          </w:tcPr>
          <w:p w14:paraId="41CB9CF4" w14:textId="77777777" w:rsidR="00461339" w:rsidRPr="000249E0" w:rsidRDefault="00461339" w:rsidP="00AC1D44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461339" w:rsidRPr="000249E0" w14:paraId="1D1B2399" w14:textId="77777777" w:rsidTr="00461339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30D27E9E" w14:textId="77777777" w:rsidR="00461339" w:rsidRPr="000249E0" w:rsidRDefault="00461339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2EAB" w14:textId="77777777" w:rsidR="00461339" w:rsidRPr="007B5F54" w:rsidRDefault="00461339" w:rsidP="00E9018B">
            <w:pPr>
              <w:numPr>
                <w:ilvl w:val="0"/>
                <w:numId w:val="13"/>
              </w:numPr>
              <w:rPr>
                <w:rFonts w:cs="Arial"/>
                <w:bCs/>
                <w:szCs w:val="20"/>
                <w:lang w:eastAsia="es-MX"/>
              </w:rPr>
            </w:pPr>
            <w:r w:rsidRPr="0068217A">
              <w:rPr>
                <w:rFonts w:cs="Arial"/>
                <w:bCs/>
              </w:rPr>
              <w:t xml:space="preserve">Licenciatura en Derecho </w:t>
            </w:r>
          </w:p>
        </w:tc>
      </w:tr>
      <w:tr w:rsidR="00461339" w:rsidRPr="000249E0" w14:paraId="14BFA9F4" w14:textId="77777777" w:rsidTr="00461339">
        <w:tc>
          <w:tcPr>
            <w:tcW w:w="2456" w:type="dxa"/>
            <w:shd w:val="clear" w:color="auto" w:fill="A6A6A6"/>
            <w:vAlign w:val="center"/>
          </w:tcPr>
          <w:p w14:paraId="35317761" w14:textId="77777777" w:rsidR="00461339" w:rsidRPr="000249E0" w:rsidRDefault="00461339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9310" w14:textId="77777777" w:rsidR="00461339" w:rsidRPr="0068217A" w:rsidRDefault="00461339" w:rsidP="00E9018B">
            <w:pPr>
              <w:pStyle w:val="Prrafodelista"/>
              <w:numPr>
                <w:ilvl w:val="0"/>
                <w:numId w:val="13"/>
              </w:numPr>
              <w:rPr>
                <w:bCs/>
              </w:rPr>
            </w:pPr>
            <w:r w:rsidRPr="0068217A">
              <w:rPr>
                <w:bCs/>
              </w:rPr>
              <w:t>Mínima de 2 años.</w:t>
            </w:r>
          </w:p>
        </w:tc>
      </w:tr>
      <w:tr w:rsidR="00461339" w:rsidRPr="000249E0" w14:paraId="38E0BDC9" w14:textId="77777777" w:rsidTr="00461339">
        <w:tc>
          <w:tcPr>
            <w:tcW w:w="2456" w:type="dxa"/>
            <w:shd w:val="clear" w:color="auto" w:fill="A6A6A6"/>
            <w:vAlign w:val="center"/>
          </w:tcPr>
          <w:p w14:paraId="17E7A0A7" w14:textId="77777777" w:rsidR="00461339" w:rsidRPr="000249E0" w:rsidRDefault="00461339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E430" w14:textId="77777777" w:rsidR="00461339" w:rsidRPr="007B5F54" w:rsidRDefault="00461339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es-MX"/>
              </w:rPr>
            </w:pPr>
            <w:r w:rsidRPr="0068217A">
              <w:rPr>
                <w:rFonts w:cs="Arial"/>
                <w:bCs/>
              </w:rPr>
              <w:t>Derecho, Administración Pública.</w:t>
            </w:r>
          </w:p>
        </w:tc>
      </w:tr>
      <w:tr w:rsidR="00461339" w:rsidRPr="000249E0" w14:paraId="2B481ACC" w14:textId="77777777" w:rsidTr="00461339">
        <w:tc>
          <w:tcPr>
            <w:tcW w:w="2456" w:type="dxa"/>
            <w:shd w:val="clear" w:color="auto" w:fill="A6A6A6"/>
            <w:vAlign w:val="center"/>
          </w:tcPr>
          <w:p w14:paraId="20DD9247" w14:textId="77777777" w:rsidR="00461339" w:rsidRPr="000249E0" w:rsidRDefault="00461339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17E" w14:textId="77777777" w:rsidR="00461339" w:rsidRDefault="00461339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</w:rPr>
            </w:pPr>
            <w:r w:rsidRPr="0068217A">
              <w:rPr>
                <w:rFonts w:cs="Arial"/>
                <w:bCs/>
              </w:rPr>
              <w:t>Liderazgo, manejo de recursos humanos y materiales, trabajo en equipo, disciplina y relaciones humanas.</w:t>
            </w:r>
          </w:p>
          <w:p w14:paraId="3A46055A" w14:textId="77777777" w:rsidR="00461339" w:rsidRPr="0068217A" w:rsidRDefault="00461339" w:rsidP="00AC1D44">
            <w:pPr>
              <w:pStyle w:val="Prrafodelista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77413056" w14:textId="07C1C96B" w:rsidR="0059713C" w:rsidRDefault="0059713C" w:rsidP="00F957D7">
      <w:pPr>
        <w:pStyle w:val="MTexto"/>
        <w:rPr>
          <w:b/>
        </w:rPr>
      </w:pPr>
    </w:p>
    <w:p w14:paraId="3058D069" w14:textId="5A400B02" w:rsidR="0097212F" w:rsidRDefault="0097212F" w:rsidP="0097212F"/>
    <w:p w14:paraId="65F334C6" w14:textId="3E3C8318" w:rsidR="0097212F" w:rsidRDefault="0097212F" w:rsidP="0097212F"/>
    <w:p w14:paraId="327E1087" w14:textId="294CD898" w:rsidR="0097212F" w:rsidRDefault="0097212F" w:rsidP="0097212F"/>
    <w:p w14:paraId="041E18FD" w14:textId="11B14641" w:rsidR="0097212F" w:rsidRDefault="0097212F" w:rsidP="0097212F"/>
    <w:p w14:paraId="58E0E2C2" w14:textId="466820B1" w:rsidR="0097212F" w:rsidRDefault="0097212F" w:rsidP="0097212F"/>
    <w:p w14:paraId="23BAF594" w14:textId="566BE8FC" w:rsidR="0097212F" w:rsidRDefault="0097212F" w:rsidP="0097212F"/>
    <w:p w14:paraId="04D5EA8F" w14:textId="1D942FB7" w:rsidR="0097212F" w:rsidRDefault="0097212F" w:rsidP="0097212F"/>
    <w:p w14:paraId="58F7490F" w14:textId="21BAAC87" w:rsidR="0097212F" w:rsidRDefault="0097212F" w:rsidP="0097212F"/>
    <w:p w14:paraId="117975FC" w14:textId="7BB00E33" w:rsidR="0097212F" w:rsidRDefault="0097212F" w:rsidP="0097212F"/>
    <w:p w14:paraId="2C1DA993" w14:textId="08FF2760" w:rsidR="0097212F" w:rsidRDefault="0097212F" w:rsidP="0097212F"/>
    <w:p w14:paraId="3F963F7A" w14:textId="020E0E9B" w:rsidR="0097212F" w:rsidRDefault="0097212F" w:rsidP="0097212F"/>
    <w:p w14:paraId="7052F745" w14:textId="39E4FD4B" w:rsidR="0097212F" w:rsidRDefault="0097212F" w:rsidP="0097212F"/>
    <w:p w14:paraId="20D5EDF4" w14:textId="4A167CF6" w:rsidR="0097212F" w:rsidRDefault="0097212F" w:rsidP="0097212F"/>
    <w:p w14:paraId="5BC4C29B" w14:textId="266A9AF6" w:rsidR="0097212F" w:rsidRDefault="0097212F" w:rsidP="0097212F"/>
    <w:p w14:paraId="62C7A35C" w14:textId="1FD2F204" w:rsidR="0097212F" w:rsidRDefault="0097212F" w:rsidP="0097212F"/>
    <w:p w14:paraId="7A9B4503" w14:textId="31B381D2" w:rsidR="0097212F" w:rsidRDefault="0097212F" w:rsidP="0097212F"/>
    <w:p w14:paraId="4E882756" w14:textId="5859E41C" w:rsidR="0097212F" w:rsidRDefault="0097212F" w:rsidP="0097212F"/>
    <w:p w14:paraId="0B90E629" w14:textId="50DA5A28" w:rsidR="0097212F" w:rsidRDefault="0097212F" w:rsidP="0097212F"/>
    <w:p w14:paraId="63C19143" w14:textId="13EEA44A" w:rsidR="0097212F" w:rsidRDefault="0097212F" w:rsidP="0097212F"/>
    <w:p w14:paraId="45216268" w14:textId="11063707" w:rsidR="0097212F" w:rsidRDefault="0097212F" w:rsidP="0097212F"/>
    <w:p w14:paraId="3679B3D4" w14:textId="75F48CE7" w:rsidR="000D2DB0" w:rsidRDefault="000D2DB0" w:rsidP="0097212F"/>
    <w:p w14:paraId="41CE5F4C" w14:textId="252AB74F" w:rsidR="000D2DB0" w:rsidRDefault="000D2DB0" w:rsidP="0097212F"/>
    <w:p w14:paraId="72C71D39" w14:textId="5BB91781" w:rsidR="000D2DB0" w:rsidRDefault="000D2DB0" w:rsidP="0097212F"/>
    <w:p w14:paraId="66C79D2E" w14:textId="12E5EE71" w:rsidR="000D2DB0" w:rsidRDefault="000D2DB0" w:rsidP="0097212F"/>
    <w:p w14:paraId="156C6DB4" w14:textId="7BB95539" w:rsidR="000D2DB0" w:rsidRDefault="000D2DB0" w:rsidP="0097212F">
      <w:bookmarkStart w:id="0" w:name="_GoBack"/>
      <w:bookmarkEnd w:id="0"/>
    </w:p>
    <w:sectPr w:rsidR="000D2DB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2EBF" w14:textId="77777777" w:rsidR="00E45979" w:rsidRDefault="00E45979">
      <w:r>
        <w:separator/>
      </w:r>
    </w:p>
  </w:endnote>
  <w:endnote w:type="continuationSeparator" w:id="0">
    <w:p w14:paraId="3929D718" w14:textId="77777777" w:rsidR="00E45979" w:rsidRDefault="00E4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71A2" w14:textId="77777777" w:rsidR="00E45979" w:rsidRDefault="00E45979">
      <w:r>
        <w:separator/>
      </w:r>
    </w:p>
  </w:footnote>
  <w:footnote w:type="continuationSeparator" w:id="0">
    <w:p w14:paraId="3141F56D" w14:textId="77777777" w:rsidR="00E45979" w:rsidRDefault="00E4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979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1856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97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7316-2263-46E6-9623-CEEEA9B8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11</cp:revision>
  <cp:lastPrinted>2020-03-21T18:53:00Z</cp:lastPrinted>
  <dcterms:created xsi:type="dcterms:W3CDTF">2020-03-27T21:09:00Z</dcterms:created>
  <dcterms:modified xsi:type="dcterms:W3CDTF">2020-05-08T14:02:00Z</dcterms:modified>
</cp:coreProperties>
</file>